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E77B" w14:textId="77777777" w:rsidR="0016498D" w:rsidRPr="00D5746A" w:rsidRDefault="00D5746A" w:rsidP="00D5746A">
      <w:pPr>
        <w:jc w:val="center"/>
        <w:rPr>
          <w:b/>
          <w:bCs/>
          <w:smallCaps/>
          <w:sz w:val="32"/>
          <w:szCs w:val="32"/>
        </w:rPr>
      </w:pPr>
      <w:r w:rsidRPr="00D5746A">
        <w:rPr>
          <w:b/>
          <w:bCs/>
          <w:smallCaps/>
          <w:sz w:val="32"/>
          <w:szCs w:val="32"/>
        </w:rPr>
        <w:t>GardaWorld Federal Services, LLC</w:t>
      </w:r>
    </w:p>
    <w:p w14:paraId="27F54608" w14:textId="77777777" w:rsidR="00D5746A" w:rsidRDefault="00D5746A" w:rsidP="00D5746A">
      <w:pPr>
        <w:jc w:val="center"/>
        <w:rPr>
          <w:b/>
          <w:bCs/>
          <w:smallCaps/>
          <w:sz w:val="32"/>
          <w:szCs w:val="32"/>
        </w:rPr>
      </w:pPr>
      <w:r w:rsidRPr="00D5746A">
        <w:rPr>
          <w:b/>
          <w:bCs/>
          <w:smallCaps/>
          <w:sz w:val="32"/>
          <w:szCs w:val="32"/>
        </w:rPr>
        <w:t>Price Sheet</w:t>
      </w:r>
    </w:p>
    <w:p w14:paraId="078C6D90" w14:textId="77777777" w:rsidR="0021716E" w:rsidRDefault="0021716E" w:rsidP="0021716E">
      <w:pPr>
        <w:rPr>
          <w:sz w:val="32"/>
          <w:szCs w:val="32"/>
        </w:rPr>
      </w:pPr>
    </w:p>
    <w:p w14:paraId="3153D9D2" w14:textId="77777777" w:rsidR="0021716E" w:rsidRDefault="0021716E" w:rsidP="0021716E">
      <w:r>
        <w:t>Standard Delivery Time is within 24 hours from time of order placement.</w:t>
      </w:r>
    </w:p>
    <w:p w14:paraId="78D82314" w14:textId="77777777" w:rsidR="0021716E" w:rsidRDefault="0021716E" w:rsidP="0021716E">
      <w:r>
        <w:t>Emergency Service available within 12 hours of notification.</w:t>
      </w:r>
    </w:p>
    <w:p w14:paraId="16C6B5A6" w14:textId="77777777" w:rsidR="0021716E" w:rsidRDefault="0021716E" w:rsidP="0021716E">
      <w:pPr>
        <w:spacing w:after="0" w:line="240" w:lineRule="auto"/>
      </w:pPr>
      <w:r>
        <w:t xml:space="preserve">Emergency Point of Contact:  </w:t>
      </w:r>
    </w:p>
    <w:p w14:paraId="60334CB0" w14:textId="77777777" w:rsidR="0021716E" w:rsidRDefault="0021716E" w:rsidP="0021716E">
      <w:pPr>
        <w:spacing w:after="0" w:line="240" w:lineRule="auto"/>
      </w:pPr>
      <w:r>
        <w:tab/>
        <w:t>Rick Lang – 918.519.5110</w:t>
      </w:r>
      <w:r w:rsidR="00253199">
        <w:t xml:space="preserve"> or</w:t>
      </w:r>
    </w:p>
    <w:p w14:paraId="2B11DC4C" w14:textId="77777777" w:rsidR="0021716E" w:rsidRDefault="0021716E" w:rsidP="0021716E">
      <w:pPr>
        <w:spacing w:after="0" w:line="240" w:lineRule="auto"/>
      </w:pPr>
      <w:r>
        <w:tab/>
        <w:t>Richard Phaturos – 334.224.8027</w:t>
      </w:r>
      <w:r w:rsidR="00253199">
        <w:t xml:space="preserve"> or</w:t>
      </w:r>
    </w:p>
    <w:p w14:paraId="673D19B6" w14:textId="77777777" w:rsidR="0021716E" w:rsidRDefault="0021716E" w:rsidP="0021716E">
      <w:pPr>
        <w:spacing w:after="0" w:line="240" w:lineRule="auto"/>
      </w:pPr>
      <w:r>
        <w:tab/>
        <w:t>Teresa Fay – 206.948.3584</w:t>
      </w:r>
    </w:p>
    <w:p w14:paraId="2E104D9C" w14:textId="77777777" w:rsidR="006E15A8" w:rsidRDefault="006E15A8" w:rsidP="0021716E">
      <w:pPr>
        <w:spacing w:after="0" w:line="240" w:lineRule="auto"/>
      </w:pPr>
    </w:p>
    <w:p w14:paraId="427E2221" w14:textId="1AE204FD" w:rsidR="006E15A8" w:rsidRDefault="006E15A8" w:rsidP="0021716E">
      <w:pPr>
        <w:spacing w:after="0" w:line="240" w:lineRule="auto"/>
      </w:pPr>
      <w:r>
        <w:t xml:space="preserve">Prices include all expenses for delivery, removal, and cleaning (when applicable) of equipment.  Contractor is allowed to pass </w:t>
      </w:r>
      <w:r w:rsidR="00E7646A">
        <w:t xml:space="preserve">through </w:t>
      </w:r>
      <w:r w:rsidR="00133146">
        <w:t>charges, if applicable, such as</w:t>
      </w:r>
      <w:r>
        <w:t xml:space="preserve"> ferry charges, toll charges, and off-road services.</w:t>
      </w:r>
    </w:p>
    <w:p w14:paraId="7BF01843" w14:textId="77777777" w:rsidR="006E15A8" w:rsidRDefault="006E15A8" w:rsidP="0021716E">
      <w:pPr>
        <w:spacing w:after="0" w:line="240" w:lineRule="auto"/>
      </w:pPr>
    </w:p>
    <w:p w14:paraId="44DFBF18" w14:textId="77777777" w:rsidR="0021716E" w:rsidRDefault="006E15A8" w:rsidP="0021716E">
      <w:pPr>
        <w:spacing w:after="0" w:line="240" w:lineRule="auto"/>
      </w:pPr>
      <w:r>
        <w:t>Emergency Fees are additional cost on top of the rental and cleaning fees associated with delivering, removing, and cleaning of equipment.</w:t>
      </w:r>
    </w:p>
    <w:p w14:paraId="56B2E631" w14:textId="77777777" w:rsidR="006E15A8" w:rsidRDefault="006E15A8" w:rsidP="0021716E">
      <w:pPr>
        <w:spacing w:after="0" w:line="240" w:lineRule="auto"/>
      </w:pPr>
    </w:p>
    <w:p w14:paraId="2835C3EA" w14:textId="77777777" w:rsidR="006E15A8" w:rsidRDefault="006E15A8" w:rsidP="0021716E">
      <w:pPr>
        <w:spacing w:after="0" w:line="240" w:lineRule="auto"/>
      </w:pPr>
    </w:p>
    <w:p w14:paraId="31A9A0E1" w14:textId="77777777" w:rsidR="006E15A8" w:rsidRDefault="006E15A8" w:rsidP="0021716E">
      <w:pPr>
        <w:spacing w:after="0" w:line="240" w:lineRule="auto"/>
      </w:pPr>
    </w:p>
    <w:p w14:paraId="538DAC68" w14:textId="77777777" w:rsidR="006E15A8" w:rsidRPr="0021716E" w:rsidRDefault="006E15A8" w:rsidP="0021716E">
      <w:pPr>
        <w:spacing w:after="0" w:line="240" w:lineRule="auto"/>
      </w:pPr>
    </w:p>
    <w:p w14:paraId="7D1BF55C" w14:textId="77777777" w:rsidR="00D5746A" w:rsidRDefault="006E15A8" w:rsidP="00D5746A">
      <w:pPr>
        <w:jc w:val="center"/>
        <w:rPr>
          <w:b/>
          <w:bCs/>
          <w:smallCaps/>
        </w:rPr>
      </w:pPr>
      <w:r>
        <w:rPr>
          <w:b/>
          <w:bCs/>
          <w:smallCaps/>
          <w:noProof/>
        </w:rPr>
        <w:drawing>
          <wp:inline distT="0" distB="0" distL="0" distR="0" wp14:anchorId="0DACCC59" wp14:editId="39281D57">
            <wp:extent cx="4737100" cy="3310255"/>
            <wp:effectExtent l="0" t="0" r="635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331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0B39F" w14:textId="77777777" w:rsidR="006E15A8" w:rsidRDefault="006E15A8" w:rsidP="00D5746A">
      <w:pPr>
        <w:jc w:val="center"/>
        <w:rPr>
          <w:b/>
          <w:bCs/>
          <w:smallCaps/>
        </w:rPr>
      </w:pPr>
    </w:p>
    <w:p w14:paraId="1417B581" w14:textId="77777777" w:rsidR="006E15A8" w:rsidRDefault="006E15A8" w:rsidP="00D5746A">
      <w:pPr>
        <w:jc w:val="center"/>
        <w:rPr>
          <w:b/>
          <w:bCs/>
          <w:smallCaps/>
        </w:rPr>
        <w:sectPr w:rsidR="006E15A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9AC810" w14:textId="77777777" w:rsidR="006E15A8" w:rsidRDefault="006E15A8" w:rsidP="00D5746A">
      <w:pPr>
        <w:jc w:val="center"/>
        <w:rPr>
          <w:b/>
          <w:bCs/>
          <w:smallCaps/>
        </w:rPr>
      </w:pPr>
      <w:r>
        <w:rPr>
          <w:b/>
          <w:bCs/>
          <w:smallCaps/>
          <w:noProof/>
        </w:rPr>
        <w:lastRenderedPageBreak/>
        <w:drawing>
          <wp:inline distT="0" distB="0" distL="0" distR="0" wp14:anchorId="52FA767C" wp14:editId="6DA051C1">
            <wp:extent cx="7327900" cy="440182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0" cy="440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A027B" w14:textId="77777777" w:rsidR="006E15A8" w:rsidRDefault="006E15A8" w:rsidP="00D5746A">
      <w:pPr>
        <w:jc w:val="center"/>
        <w:rPr>
          <w:b/>
          <w:bCs/>
          <w:smallCaps/>
        </w:rPr>
      </w:pPr>
    </w:p>
    <w:p w14:paraId="7A3DD51D" w14:textId="77777777" w:rsidR="006E15A8" w:rsidRDefault="006E15A8" w:rsidP="00D5746A">
      <w:pPr>
        <w:jc w:val="center"/>
        <w:rPr>
          <w:b/>
          <w:bCs/>
          <w:smallCaps/>
        </w:rPr>
      </w:pPr>
      <w:r>
        <w:rPr>
          <w:b/>
          <w:bCs/>
          <w:smallCaps/>
          <w:noProof/>
        </w:rPr>
        <w:lastRenderedPageBreak/>
        <w:drawing>
          <wp:inline distT="0" distB="0" distL="0" distR="0" wp14:anchorId="3A6D49BB" wp14:editId="0DB26513">
            <wp:extent cx="7273290" cy="560895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560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25AEB9" w14:textId="77777777" w:rsidR="00D5746A" w:rsidRPr="00D5746A" w:rsidRDefault="00D5746A" w:rsidP="006E15A8">
      <w:pPr>
        <w:jc w:val="center"/>
        <w:rPr>
          <w:b/>
          <w:bCs/>
          <w:smallCaps/>
        </w:rPr>
      </w:pPr>
    </w:p>
    <w:sectPr w:rsidR="00D5746A" w:rsidRPr="00D5746A" w:rsidSect="006E15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6A"/>
    <w:rsid w:val="00133146"/>
    <w:rsid w:val="0016498D"/>
    <w:rsid w:val="0021716E"/>
    <w:rsid w:val="00253199"/>
    <w:rsid w:val="006E15A8"/>
    <w:rsid w:val="009F7CE3"/>
    <w:rsid w:val="00CA61A0"/>
    <w:rsid w:val="00D5746A"/>
    <w:rsid w:val="00E7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81E7"/>
  <w15:chartTrackingRefBased/>
  <w15:docId w15:val="{1A220415-342C-480B-9D57-612BC0A5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Kathy (DES)</dc:creator>
  <cp:keywords/>
  <dc:description/>
  <cp:lastModifiedBy>Paterson, Kathy (DES)</cp:lastModifiedBy>
  <cp:revision>6</cp:revision>
  <dcterms:created xsi:type="dcterms:W3CDTF">2024-04-23T21:13:00Z</dcterms:created>
  <dcterms:modified xsi:type="dcterms:W3CDTF">2024-04-30T18:08:00Z</dcterms:modified>
</cp:coreProperties>
</file>